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5C57"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p w14:paraId="24A26519" w14:textId="636B8404" w:rsidR="005E07D2" w:rsidRPr="004540A4" w:rsidRDefault="004540A4" w:rsidP="005E07D2">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Kapitel 6</w:t>
      </w:r>
      <w:r>
        <w:rPr>
          <w:rFonts w:ascii="Arial" w:eastAsia="Times New Roman" w:hAnsi="Arial" w:cs="Arial"/>
          <w:kern w:val="0"/>
          <w:lang w:eastAsia="nb-NO"/>
          <w14:ligatures w14:val="none"/>
        </w:rPr>
        <w:t xml:space="preserve"> – LOKALT TILPASSET FOR SPENST SENTERET</w:t>
      </w:r>
    </w:p>
    <w:p w14:paraId="16328979" w14:textId="21D065D9" w:rsidR="005E07D2" w:rsidRPr="004540A4" w:rsidRDefault="005E07D2" w:rsidP="005E07D2">
      <w:pPr>
        <w:spacing w:before="100" w:beforeAutospacing="1" w:after="100" w:afterAutospacing="1"/>
        <w:rPr>
          <w:rFonts w:ascii="Arial" w:eastAsia="Times New Roman" w:hAnsi="Arial" w:cs="Arial"/>
          <w:b/>
          <w:bCs/>
          <w:kern w:val="0"/>
          <w:lang w:eastAsia="nb-NO"/>
          <w14:ligatures w14:val="none"/>
        </w:rPr>
      </w:pPr>
      <w:r w:rsidRPr="004540A4">
        <w:rPr>
          <w:rFonts w:ascii="Arial" w:eastAsia="Times New Roman" w:hAnsi="Arial" w:cs="Arial"/>
          <w:b/>
          <w:bCs/>
          <w:kern w:val="0"/>
          <w:lang w:eastAsia="nb-NO"/>
          <w14:ligatures w14:val="none"/>
        </w:rPr>
        <w:t>RISIKOVURDERING AV RAN, VOLD OG TRUSLER PÅ SPENST</w:t>
      </w:r>
    </w:p>
    <w:p w14:paraId="295E1FFF" w14:textId="322655F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Vi ønsker å ha en arbeidsplass hvor alle kan føle seg trygge og være forskånet fra vold, trusler og annen utilbørlig oppførsel. Internt skal vi kommunisere saklig og korrekt både muntlig og skriftlig, uten personangrep eller i en aggressiv tone. Vold og trusler fra kollegaer er ulovlig og en fullstendig uakseptabel oppførsel som vil kunne føre til advarsel og i alvorlige tilfeller oppsigelse/avskjed fra virksomheten.  </w:t>
      </w:r>
    </w:p>
    <w:p w14:paraId="2814D52B" w14:textId="34100439"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Vi jobber for å forebygge risikoen for ran, vold og trusler fra eksterne, og har derfor kartlagt risiko og tiltak for å redusere sannsynligheten for og konsekvensen av at det skjer</w:t>
      </w:r>
      <w:r w:rsidRPr="004540A4">
        <w:rPr>
          <w:rFonts w:ascii="Arial" w:eastAsia="Times New Roman" w:hAnsi="Arial" w:cs="Arial"/>
          <w:kern w:val="0"/>
          <w:lang w:eastAsia="nb-NO"/>
          <w14:ligatures w14:val="none"/>
        </w:rPr>
        <w:t xml:space="preserve"> HOS OSS.</w:t>
      </w:r>
    </w:p>
    <w:p w14:paraId="4242A2B8" w14:textId="77777777" w:rsidR="005E07D2" w:rsidRPr="005E07D2" w:rsidRDefault="005E07D2" w:rsidP="005E07D2">
      <w:pPr>
        <w:spacing w:before="100" w:beforeAutospacing="1" w:after="100" w:afterAutospacing="1"/>
        <w:rPr>
          <w:rFonts w:ascii="Arial" w:eastAsia="Times New Roman" w:hAnsi="Arial" w:cs="Arial"/>
          <w:b/>
          <w:bCs/>
          <w:kern w:val="0"/>
          <w:lang w:eastAsia="nb-NO"/>
          <w14:ligatures w14:val="none"/>
        </w:rPr>
      </w:pPr>
      <w:r w:rsidRPr="005E07D2">
        <w:rPr>
          <w:rFonts w:ascii="Arial" w:eastAsia="Times New Roman" w:hAnsi="Arial" w:cs="Arial"/>
          <w:b/>
          <w:bCs/>
          <w:kern w:val="0"/>
          <w:lang w:eastAsia="nb-NO"/>
          <w14:ligatures w14:val="none"/>
        </w:rPr>
        <w:t>I tabellen under har vi identifisert følgende farer, risiko og tiltak: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5"/>
        <w:gridCol w:w="1036"/>
        <w:gridCol w:w="3509"/>
        <w:gridCol w:w="1064"/>
        <w:gridCol w:w="1782"/>
      </w:tblGrid>
      <w:tr w:rsidR="005E07D2" w:rsidRPr="005E07D2" w14:paraId="713A2BB0"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1694D5B"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b/>
                <w:bCs/>
                <w:kern w:val="0"/>
                <w:lang w:eastAsia="nb-NO"/>
                <w14:ligatures w14:val="none"/>
              </w:rPr>
              <w:t>Fare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FC94DBD"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b/>
                <w:bCs/>
                <w:kern w:val="0"/>
                <w:lang w:eastAsia="nb-NO"/>
                <w14:ligatures w14:val="none"/>
              </w:rPr>
              <w:t>Risiko før tiltak</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80F8C"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b/>
                <w:bCs/>
                <w:kern w:val="0"/>
                <w:lang w:eastAsia="nb-NO"/>
                <w14:ligatures w14:val="none"/>
              </w:rPr>
              <w:t>Tiltak</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93711"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b/>
                <w:bCs/>
                <w:kern w:val="0"/>
                <w:lang w:eastAsia="nb-NO"/>
                <w14:ligatures w14:val="none"/>
              </w:rPr>
              <w:t>Risiko etter tiltak</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24C6A"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b/>
                <w:bCs/>
                <w:kern w:val="0"/>
                <w:lang w:eastAsia="nb-NO"/>
                <w14:ligatures w14:val="none"/>
              </w:rPr>
              <w:t>Kommentar</w:t>
            </w:r>
          </w:p>
        </w:tc>
      </w:tr>
      <w:tr w:rsidR="005E07D2" w:rsidRPr="005E07D2" w14:paraId="67214312"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FAAED15"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Trusler og vold fra kollegaer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61911"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Middels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0C843A"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Regler for oppførsel på arbeids-plassen.</w:t>
            </w:r>
          </w:p>
          <w:p w14:paraId="0839AA39"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Regler for advarsel/</w:t>
            </w:r>
          </w:p>
          <w:p w14:paraId="2743F7A5"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oppsigelse/</w:t>
            </w:r>
          </w:p>
          <w:p w14:paraId="75802B7C"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avskjed  </w:t>
            </w:r>
          </w:p>
          <w:p w14:paraId="51113D3D"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D673D7B"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Liten</w:t>
            </w:r>
          </w:p>
        </w:tc>
        <w:tc>
          <w:tcPr>
            <w:tcW w:w="0" w:type="auto"/>
            <w:tcBorders>
              <w:top w:val="single" w:sz="4" w:space="0" w:color="auto"/>
              <w:left w:val="single" w:sz="4" w:space="0" w:color="auto"/>
              <w:bottom w:val="single" w:sz="4" w:space="0" w:color="auto"/>
              <w:right w:val="single" w:sz="4" w:space="0" w:color="auto"/>
            </w:tcBorders>
            <w:vAlign w:val="center"/>
            <w:hideMark/>
          </w:tcPr>
          <w:p w14:paraId="1CAE55E0"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Ingen alvorlige tilfeller registrert</w:t>
            </w:r>
          </w:p>
        </w:tc>
      </w:tr>
      <w:tr w:rsidR="005E07D2" w:rsidRPr="005E07D2" w14:paraId="4F209335"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216FB6F"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Trusler og vold fra medlemmer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88865"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Middels</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577F1"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regler fir advarsel/oppsigelse, utestengelse gjennom medlemsbetingelsene i medlemskontrakt.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E71C96"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Liten</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07DA3"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proofErr w:type="gramStart"/>
            <w:r w:rsidRPr="005E07D2">
              <w:rPr>
                <w:rFonts w:ascii="Arial" w:eastAsia="Times New Roman" w:hAnsi="Arial" w:cs="Arial"/>
                <w:kern w:val="0"/>
                <w:lang w:eastAsia="nb-NO"/>
                <w14:ligatures w14:val="none"/>
              </w:rPr>
              <w:t>Ingen alvorlige hendelsen</w:t>
            </w:r>
            <w:proofErr w:type="gramEnd"/>
            <w:r w:rsidRPr="005E07D2">
              <w:rPr>
                <w:rFonts w:ascii="Arial" w:eastAsia="Times New Roman" w:hAnsi="Arial" w:cs="Arial"/>
                <w:kern w:val="0"/>
                <w:lang w:eastAsia="nb-NO"/>
                <w14:ligatures w14:val="none"/>
              </w:rPr>
              <w:t xml:space="preserve"> registrert.</w:t>
            </w:r>
          </w:p>
        </w:tc>
      </w:tr>
      <w:tr w:rsidR="005E07D2" w:rsidRPr="005E07D2" w14:paraId="505FE129"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FBC2C8D"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Innbrudd uten ansatte til stede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5DDF6"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Middels</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0FDCF"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Innbrudds-alarm, dørkontroll og video-overvåkning installert.  </w:t>
            </w:r>
          </w:p>
          <w:p w14:paraId="41B5C710"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Rutine for sikring av penger i safe, minst mulig i kasse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29AFC"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Liten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09E25"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Vi har ikke hatt innbrudd på 5 år</w:t>
            </w:r>
          </w:p>
        </w:tc>
      </w:tr>
      <w:tr w:rsidR="005E07D2" w:rsidRPr="005E07D2" w14:paraId="02D1D24A"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94DB525"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Ran, trusler og vold mot ansatte</w:t>
            </w:r>
          </w:p>
        </w:tc>
        <w:tc>
          <w:tcPr>
            <w:tcW w:w="0" w:type="auto"/>
            <w:tcBorders>
              <w:top w:val="single" w:sz="4" w:space="0" w:color="auto"/>
              <w:left w:val="single" w:sz="4" w:space="0" w:color="auto"/>
              <w:bottom w:val="single" w:sz="4" w:space="0" w:color="auto"/>
              <w:right w:val="single" w:sz="4" w:space="0" w:color="auto"/>
            </w:tcBorders>
            <w:vAlign w:val="center"/>
            <w:hideMark/>
          </w:tcPr>
          <w:p w14:paraId="052AF85A"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Stor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6591A"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Se over + overfalls-alarm i resepsjonen</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5346E"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Middels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8A1B1"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r w:rsidRPr="005E07D2">
              <w:rPr>
                <w:rFonts w:ascii="Arial" w:eastAsia="Times New Roman" w:hAnsi="Arial" w:cs="Arial"/>
                <w:kern w:val="0"/>
                <w:lang w:eastAsia="nb-NO"/>
                <w14:ligatures w14:val="none"/>
              </w:rPr>
              <w:t>Vi har ikke opplevd ran.</w:t>
            </w:r>
          </w:p>
          <w:p w14:paraId="2D892EB6" w14:textId="7777777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p>
        </w:tc>
      </w:tr>
      <w:tr w:rsidR="005E07D2" w:rsidRPr="004540A4" w14:paraId="5056C361"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38FCB1A5"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5137D71D"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66445B02"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67645602"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0F44755A"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r>
      <w:tr w:rsidR="005E07D2" w:rsidRPr="004540A4" w14:paraId="131762C1"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0C735A45"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405AC9A8"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75F6FB88"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1F1C97E1"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26FB55CD"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r>
      <w:tr w:rsidR="005E07D2" w:rsidRPr="004540A4" w14:paraId="7392E834"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31D31301"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098CEE53"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7E9F9B46"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4C14C451"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53BC22E1"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r>
      <w:tr w:rsidR="005E07D2" w:rsidRPr="004540A4" w14:paraId="7EFEE2CE" w14:textId="77777777" w:rsidTr="005E07D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64CC7B13"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139A6E55"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268771F8"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352C0EB0"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c>
          <w:tcPr>
            <w:tcW w:w="0" w:type="auto"/>
            <w:tcBorders>
              <w:top w:val="single" w:sz="4" w:space="0" w:color="auto"/>
              <w:left w:val="single" w:sz="4" w:space="0" w:color="auto"/>
              <w:bottom w:val="single" w:sz="4" w:space="0" w:color="auto"/>
              <w:right w:val="single" w:sz="4" w:space="0" w:color="auto"/>
            </w:tcBorders>
            <w:vAlign w:val="center"/>
          </w:tcPr>
          <w:p w14:paraId="763C365F" w14:textId="77777777" w:rsidR="005E07D2" w:rsidRPr="004540A4" w:rsidRDefault="005E07D2" w:rsidP="005E07D2">
            <w:pPr>
              <w:spacing w:before="100" w:beforeAutospacing="1" w:after="100" w:afterAutospacing="1"/>
              <w:rPr>
                <w:rFonts w:ascii="Arial" w:eastAsia="Times New Roman" w:hAnsi="Arial" w:cs="Arial"/>
                <w:kern w:val="0"/>
                <w:lang w:eastAsia="nb-NO"/>
                <w14:ligatures w14:val="none"/>
              </w:rPr>
            </w:pPr>
          </w:p>
        </w:tc>
      </w:tr>
      <w:tr w:rsidR="005E07D2" w:rsidRPr="005E07D2" w14:paraId="39FC63DA" w14:textId="77777777" w:rsidTr="005E07D2">
        <w:trPr>
          <w:tblCellSpacing w:w="15" w:type="dxa"/>
        </w:trPr>
        <w:tc>
          <w:tcPr>
            <w:tcW w:w="0" w:type="auto"/>
            <w:vAlign w:val="center"/>
            <w:hideMark/>
          </w:tcPr>
          <w:p w14:paraId="467D1003" w14:textId="77777777" w:rsidR="005E07D2" w:rsidRPr="005E07D2" w:rsidRDefault="005E07D2" w:rsidP="005E07D2">
            <w:pPr>
              <w:rPr>
                <w:rFonts w:ascii="Arial" w:eastAsia="Times New Roman" w:hAnsi="Arial" w:cs="Arial"/>
                <w:kern w:val="0"/>
                <w:lang w:eastAsia="nb-NO"/>
                <w14:ligatures w14:val="none"/>
              </w:rPr>
            </w:pPr>
          </w:p>
        </w:tc>
        <w:tc>
          <w:tcPr>
            <w:tcW w:w="0" w:type="auto"/>
            <w:vAlign w:val="center"/>
            <w:hideMark/>
          </w:tcPr>
          <w:p w14:paraId="46DC2699" w14:textId="77777777" w:rsidR="005E07D2" w:rsidRPr="005E07D2" w:rsidRDefault="005E07D2" w:rsidP="005E07D2">
            <w:pPr>
              <w:rPr>
                <w:rFonts w:ascii="Arial" w:eastAsia="Times New Roman" w:hAnsi="Arial" w:cs="Arial"/>
                <w:kern w:val="0"/>
                <w:sz w:val="20"/>
                <w:szCs w:val="20"/>
                <w:lang w:eastAsia="nb-NO"/>
                <w14:ligatures w14:val="none"/>
              </w:rPr>
            </w:pPr>
          </w:p>
        </w:tc>
        <w:tc>
          <w:tcPr>
            <w:tcW w:w="0" w:type="auto"/>
            <w:vAlign w:val="center"/>
            <w:hideMark/>
          </w:tcPr>
          <w:p w14:paraId="06C18E75" w14:textId="77777777" w:rsidR="005E07D2" w:rsidRPr="005E07D2" w:rsidRDefault="005E07D2" w:rsidP="005E07D2">
            <w:pPr>
              <w:rPr>
                <w:rFonts w:ascii="Arial" w:eastAsia="Times New Roman" w:hAnsi="Arial" w:cs="Arial"/>
                <w:kern w:val="0"/>
                <w:sz w:val="20"/>
                <w:szCs w:val="20"/>
                <w:lang w:eastAsia="nb-NO"/>
                <w14:ligatures w14:val="none"/>
              </w:rPr>
            </w:pPr>
          </w:p>
        </w:tc>
        <w:tc>
          <w:tcPr>
            <w:tcW w:w="0" w:type="auto"/>
            <w:vAlign w:val="center"/>
            <w:hideMark/>
          </w:tcPr>
          <w:p w14:paraId="4A82CDEF" w14:textId="77777777" w:rsidR="005E07D2" w:rsidRPr="005E07D2" w:rsidRDefault="005E07D2" w:rsidP="005E07D2">
            <w:pPr>
              <w:rPr>
                <w:rFonts w:ascii="Arial" w:eastAsia="Times New Roman" w:hAnsi="Arial" w:cs="Arial"/>
                <w:kern w:val="0"/>
                <w:sz w:val="20"/>
                <w:szCs w:val="20"/>
                <w:lang w:eastAsia="nb-NO"/>
                <w14:ligatures w14:val="none"/>
              </w:rPr>
            </w:pPr>
          </w:p>
        </w:tc>
        <w:tc>
          <w:tcPr>
            <w:tcW w:w="0" w:type="auto"/>
            <w:vAlign w:val="center"/>
            <w:hideMark/>
          </w:tcPr>
          <w:p w14:paraId="172322D8" w14:textId="77777777" w:rsidR="005E07D2" w:rsidRPr="005E07D2" w:rsidRDefault="005E07D2" w:rsidP="005E07D2">
            <w:pPr>
              <w:rPr>
                <w:rFonts w:ascii="Arial" w:eastAsia="Times New Roman" w:hAnsi="Arial" w:cs="Arial"/>
                <w:kern w:val="0"/>
                <w:sz w:val="20"/>
                <w:szCs w:val="20"/>
                <w:lang w:eastAsia="nb-NO"/>
                <w14:ligatures w14:val="none"/>
              </w:rPr>
            </w:pPr>
          </w:p>
        </w:tc>
      </w:tr>
    </w:tbl>
    <w:p w14:paraId="472EBBA0"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lastRenderedPageBreak/>
        <w:t>Vår miljøplan gir mål og tiltak for vesentlige miljøaspekt: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1"/>
        <w:gridCol w:w="2977"/>
        <w:gridCol w:w="1044"/>
        <w:gridCol w:w="1805"/>
        <w:gridCol w:w="829"/>
      </w:tblGrid>
      <w:tr w:rsidR="004540A4" w:rsidRPr="004540A4" w14:paraId="664996E9" w14:textId="77777777" w:rsidTr="004540A4">
        <w:trPr>
          <w:tblCellSpacing w:w="15" w:type="dxa"/>
        </w:trPr>
        <w:tc>
          <w:tcPr>
            <w:tcW w:w="0" w:type="auto"/>
            <w:vAlign w:val="center"/>
            <w:hideMark/>
          </w:tcPr>
          <w:p w14:paraId="66E0CCED"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Mål 20xx</w:t>
            </w:r>
          </w:p>
        </w:tc>
        <w:tc>
          <w:tcPr>
            <w:tcW w:w="0" w:type="auto"/>
            <w:vAlign w:val="center"/>
            <w:hideMark/>
          </w:tcPr>
          <w:p w14:paraId="59229E33"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Tiltak/</w:t>
            </w:r>
          </w:p>
          <w:p w14:paraId="201BFF45"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aktivitet</w:t>
            </w:r>
          </w:p>
        </w:tc>
        <w:tc>
          <w:tcPr>
            <w:tcW w:w="0" w:type="auto"/>
            <w:vAlign w:val="center"/>
            <w:hideMark/>
          </w:tcPr>
          <w:p w14:paraId="6D1CAD64"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Tidsfrist</w:t>
            </w:r>
          </w:p>
        </w:tc>
        <w:tc>
          <w:tcPr>
            <w:tcW w:w="0" w:type="auto"/>
            <w:vAlign w:val="center"/>
            <w:hideMark/>
          </w:tcPr>
          <w:p w14:paraId="0034BF6E"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Ansvar</w:t>
            </w:r>
          </w:p>
        </w:tc>
        <w:tc>
          <w:tcPr>
            <w:tcW w:w="0" w:type="auto"/>
            <w:vAlign w:val="center"/>
            <w:hideMark/>
          </w:tcPr>
          <w:p w14:paraId="02A09A3C"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Status</w:t>
            </w:r>
          </w:p>
        </w:tc>
      </w:tr>
      <w:tr w:rsidR="004540A4" w:rsidRPr="004540A4" w14:paraId="52F1CF39" w14:textId="77777777" w:rsidTr="004540A4">
        <w:trPr>
          <w:tblCellSpacing w:w="15" w:type="dxa"/>
        </w:trPr>
        <w:tc>
          <w:tcPr>
            <w:tcW w:w="0" w:type="auto"/>
            <w:vAlign w:val="center"/>
            <w:hideMark/>
          </w:tcPr>
          <w:p w14:paraId="302F49D1"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Erstatte miljøfarlige kjemikalier med 100 %  </w:t>
            </w:r>
          </w:p>
        </w:tc>
        <w:tc>
          <w:tcPr>
            <w:tcW w:w="0" w:type="auto"/>
            <w:vAlign w:val="center"/>
            <w:hideMark/>
          </w:tcPr>
          <w:p w14:paraId="212FA108"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Kontakte leverandører. Kun bruke miljøvennlige produkter. </w:t>
            </w:r>
          </w:p>
        </w:tc>
        <w:tc>
          <w:tcPr>
            <w:tcW w:w="0" w:type="auto"/>
            <w:vAlign w:val="center"/>
            <w:hideMark/>
          </w:tcPr>
          <w:p w14:paraId="3B417C0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Q 4 2024</w:t>
            </w:r>
          </w:p>
        </w:tc>
        <w:tc>
          <w:tcPr>
            <w:tcW w:w="0" w:type="auto"/>
            <w:vAlign w:val="center"/>
            <w:hideMark/>
          </w:tcPr>
          <w:p w14:paraId="5A402DB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HMS</w:t>
            </w:r>
          </w:p>
        </w:tc>
        <w:tc>
          <w:tcPr>
            <w:tcW w:w="0" w:type="auto"/>
            <w:vAlign w:val="center"/>
            <w:hideMark/>
          </w:tcPr>
          <w:p w14:paraId="6B2704D8" w14:textId="77777777" w:rsidR="004540A4" w:rsidRPr="004540A4" w:rsidRDefault="004540A4" w:rsidP="004540A4">
            <w:pPr>
              <w:rPr>
                <w:rFonts w:ascii="Arial" w:eastAsia="Times New Roman" w:hAnsi="Arial" w:cs="Arial"/>
                <w:kern w:val="0"/>
                <w:lang w:eastAsia="nb-NO"/>
                <w14:ligatures w14:val="none"/>
              </w:rPr>
            </w:pPr>
          </w:p>
        </w:tc>
      </w:tr>
      <w:tr w:rsidR="004540A4" w:rsidRPr="004540A4" w14:paraId="24A4654D" w14:textId="77777777" w:rsidTr="004540A4">
        <w:trPr>
          <w:tblCellSpacing w:w="15" w:type="dxa"/>
        </w:trPr>
        <w:tc>
          <w:tcPr>
            <w:tcW w:w="0" w:type="auto"/>
            <w:vAlign w:val="center"/>
            <w:hideMark/>
          </w:tcPr>
          <w:p w14:paraId="21A7A82F"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Redusere energiforbruk med 30 % </w:t>
            </w:r>
          </w:p>
        </w:tc>
        <w:tc>
          <w:tcPr>
            <w:tcW w:w="0" w:type="auto"/>
            <w:vAlign w:val="center"/>
            <w:hideMark/>
          </w:tcPr>
          <w:p w14:paraId="37EBCAD2"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Installere varmepumpe  </w:t>
            </w:r>
          </w:p>
          <w:p w14:paraId="6BD0B985"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Ny port med automatisk åpning/</w:t>
            </w:r>
          </w:p>
          <w:p w14:paraId="416A1E5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lukking  </w:t>
            </w:r>
          </w:p>
        </w:tc>
        <w:tc>
          <w:tcPr>
            <w:tcW w:w="0" w:type="auto"/>
            <w:vAlign w:val="center"/>
            <w:hideMark/>
          </w:tcPr>
          <w:p w14:paraId="1F1B2010"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Q3 2025 </w:t>
            </w:r>
          </w:p>
        </w:tc>
        <w:tc>
          <w:tcPr>
            <w:tcW w:w="0" w:type="auto"/>
            <w:vAlign w:val="center"/>
            <w:hideMark/>
          </w:tcPr>
          <w:p w14:paraId="6EA9D695"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saler og treningslokale.</w:t>
            </w:r>
          </w:p>
        </w:tc>
        <w:tc>
          <w:tcPr>
            <w:tcW w:w="0" w:type="auto"/>
            <w:vAlign w:val="center"/>
            <w:hideMark/>
          </w:tcPr>
          <w:p w14:paraId="049A0AFE" w14:textId="77777777" w:rsidR="004540A4" w:rsidRPr="004540A4" w:rsidRDefault="004540A4" w:rsidP="004540A4">
            <w:pPr>
              <w:rPr>
                <w:rFonts w:ascii="Arial" w:eastAsia="Times New Roman" w:hAnsi="Arial" w:cs="Arial"/>
                <w:kern w:val="0"/>
                <w:lang w:eastAsia="nb-NO"/>
                <w14:ligatures w14:val="none"/>
              </w:rPr>
            </w:pPr>
          </w:p>
        </w:tc>
      </w:tr>
      <w:tr w:rsidR="004540A4" w:rsidRPr="004540A4" w14:paraId="4CD07712" w14:textId="77777777" w:rsidTr="004540A4">
        <w:trPr>
          <w:tblCellSpacing w:w="15" w:type="dxa"/>
        </w:trPr>
        <w:tc>
          <w:tcPr>
            <w:tcW w:w="0" w:type="auto"/>
            <w:vAlign w:val="center"/>
            <w:hideMark/>
          </w:tcPr>
          <w:p w14:paraId="51CF0932"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Øke avfalls-sorterings-grad til 30 % restavfall   </w:t>
            </w:r>
          </w:p>
        </w:tc>
        <w:tc>
          <w:tcPr>
            <w:tcW w:w="0" w:type="auto"/>
            <w:vAlign w:val="center"/>
            <w:hideMark/>
          </w:tcPr>
          <w:p w14:paraId="0EA0B548"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Bevisst-gjøring og oppfølging  </w:t>
            </w:r>
          </w:p>
        </w:tc>
        <w:tc>
          <w:tcPr>
            <w:tcW w:w="0" w:type="auto"/>
            <w:vAlign w:val="center"/>
            <w:hideMark/>
          </w:tcPr>
          <w:p w14:paraId="46575722"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Q2 2025  </w:t>
            </w:r>
          </w:p>
        </w:tc>
        <w:tc>
          <w:tcPr>
            <w:tcW w:w="0" w:type="auto"/>
            <w:vAlign w:val="center"/>
            <w:hideMark/>
          </w:tcPr>
          <w:p w14:paraId="1FB6943C"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HMS  </w:t>
            </w:r>
          </w:p>
        </w:tc>
        <w:tc>
          <w:tcPr>
            <w:tcW w:w="0" w:type="auto"/>
            <w:vAlign w:val="center"/>
            <w:hideMark/>
          </w:tcPr>
          <w:p w14:paraId="3A619651" w14:textId="77777777" w:rsidR="004540A4" w:rsidRPr="004540A4" w:rsidRDefault="004540A4" w:rsidP="004540A4">
            <w:pPr>
              <w:rPr>
                <w:rFonts w:ascii="Arial" w:eastAsia="Times New Roman" w:hAnsi="Arial" w:cs="Arial"/>
                <w:kern w:val="0"/>
                <w:lang w:eastAsia="nb-NO"/>
                <w14:ligatures w14:val="none"/>
              </w:rPr>
            </w:pPr>
          </w:p>
        </w:tc>
      </w:tr>
      <w:tr w:rsidR="004540A4" w:rsidRPr="004540A4" w14:paraId="616C9970" w14:textId="77777777" w:rsidTr="004540A4">
        <w:trPr>
          <w:tblCellSpacing w:w="15" w:type="dxa"/>
        </w:trPr>
        <w:tc>
          <w:tcPr>
            <w:tcW w:w="0" w:type="auto"/>
            <w:vAlign w:val="center"/>
            <w:hideMark/>
          </w:tcPr>
          <w:p w14:paraId="7474B89D"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Redusere forretningsreiser med 10 %  </w:t>
            </w:r>
          </w:p>
        </w:tc>
        <w:tc>
          <w:tcPr>
            <w:tcW w:w="0" w:type="auto"/>
            <w:vAlign w:val="center"/>
            <w:hideMark/>
          </w:tcPr>
          <w:p w14:paraId="3CDB5F63"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Opplæring i bruk av videoutstyr – alle </w:t>
            </w:r>
            <w:proofErr w:type="gramStart"/>
            <w:r w:rsidRPr="004540A4">
              <w:rPr>
                <w:rFonts w:ascii="Arial" w:eastAsia="Times New Roman" w:hAnsi="Arial" w:cs="Arial"/>
                <w:kern w:val="0"/>
                <w:lang w:eastAsia="nb-NO"/>
                <w14:ligatures w14:val="none"/>
              </w:rPr>
              <w:t>ansatte ,</w:t>
            </w:r>
            <w:proofErr w:type="gramEnd"/>
            <w:r w:rsidRPr="004540A4">
              <w:rPr>
                <w:rFonts w:ascii="Arial" w:eastAsia="Times New Roman" w:hAnsi="Arial" w:cs="Arial"/>
                <w:kern w:val="0"/>
                <w:lang w:eastAsia="nb-NO"/>
                <w14:ligatures w14:val="none"/>
              </w:rPr>
              <w:t xml:space="preserve"> for å bruke google </w:t>
            </w:r>
            <w:proofErr w:type="spellStart"/>
            <w:r w:rsidRPr="004540A4">
              <w:rPr>
                <w:rFonts w:ascii="Arial" w:eastAsia="Times New Roman" w:hAnsi="Arial" w:cs="Arial"/>
                <w:kern w:val="0"/>
                <w:lang w:eastAsia="nb-NO"/>
                <w14:ligatures w14:val="none"/>
              </w:rPr>
              <w:t>Meet</w:t>
            </w:r>
            <w:proofErr w:type="spellEnd"/>
            <w:r w:rsidRPr="004540A4">
              <w:rPr>
                <w:rFonts w:ascii="Arial" w:eastAsia="Times New Roman" w:hAnsi="Arial" w:cs="Arial"/>
                <w:kern w:val="0"/>
                <w:lang w:eastAsia="nb-NO"/>
                <w14:ligatures w14:val="none"/>
              </w:rPr>
              <w:t xml:space="preserve"> eller annet </w:t>
            </w:r>
            <w:proofErr w:type="spellStart"/>
            <w:r w:rsidRPr="004540A4">
              <w:rPr>
                <w:rFonts w:ascii="Arial" w:eastAsia="Times New Roman" w:hAnsi="Arial" w:cs="Arial"/>
                <w:kern w:val="0"/>
                <w:lang w:eastAsia="nb-NO"/>
                <w14:ligatures w14:val="none"/>
              </w:rPr>
              <w:t>ustyr</w:t>
            </w:r>
            <w:proofErr w:type="spellEnd"/>
            <w:r w:rsidRPr="004540A4">
              <w:rPr>
                <w:rFonts w:ascii="Arial" w:eastAsia="Times New Roman" w:hAnsi="Arial" w:cs="Arial"/>
                <w:kern w:val="0"/>
                <w:lang w:eastAsia="nb-NO"/>
                <w14:ligatures w14:val="none"/>
              </w:rPr>
              <w:t>.</w:t>
            </w:r>
          </w:p>
        </w:tc>
        <w:tc>
          <w:tcPr>
            <w:tcW w:w="0" w:type="auto"/>
            <w:vAlign w:val="center"/>
            <w:hideMark/>
          </w:tcPr>
          <w:p w14:paraId="46E738A6"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Q1 20x25</w:t>
            </w:r>
          </w:p>
        </w:tc>
        <w:tc>
          <w:tcPr>
            <w:tcW w:w="0" w:type="auto"/>
            <w:vAlign w:val="center"/>
            <w:hideMark/>
          </w:tcPr>
          <w:p w14:paraId="2F75106C"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Ledelsen</w:t>
            </w:r>
          </w:p>
        </w:tc>
        <w:tc>
          <w:tcPr>
            <w:tcW w:w="0" w:type="auto"/>
            <w:vAlign w:val="center"/>
            <w:hideMark/>
          </w:tcPr>
          <w:p w14:paraId="3903CA17" w14:textId="77777777" w:rsidR="004540A4" w:rsidRPr="004540A4" w:rsidRDefault="004540A4" w:rsidP="004540A4">
            <w:pPr>
              <w:rPr>
                <w:rFonts w:ascii="Arial" w:eastAsia="Times New Roman" w:hAnsi="Arial" w:cs="Arial"/>
                <w:kern w:val="0"/>
                <w:lang w:eastAsia="nb-NO"/>
                <w14:ligatures w14:val="none"/>
              </w:rPr>
            </w:pPr>
          </w:p>
        </w:tc>
      </w:tr>
    </w:tbl>
    <w:p w14:paraId="7E5D7B32" w14:textId="77777777" w:rsidR="004540A4" w:rsidRPr="004540A4" w:rsidRDefault="005E07D2" w:rsidP="004540A4">
      <w:pPr>
        <w:pStyle w:val="muitypography-root"/>
        <w:rPr>
          <w:rFonts w:ascii="Arial" w:hAnsi="Arial" w:cs="Arial"/>
        </w:rPr>
      </w:pPr>
      <w:r w:rsidRPr="005E07D2">
        <w:rPr>
          <w:rFonts w:ascii="Arial" w:hAnsi="Arial" w:cs="Arial"/>
        </w:rPr>
        <w:t> </w:t>
      </w:r>
      <w:r w:rsidR="004540A4" w:rsidRPr="004540A4">
        <w:rPr>
          <w:rFonts w:ascii="Arial" w:hAnsi="Arial" w:cs="Arial"/>
        </w:rPr>
        <w:t xml:space="preserve">Våre fysiske aktiviteter er: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21"/>
        <w:gridCol w:w="748"/>
        <w:gridCol w:w="3587"/>
      </w:tblGrid>
      <w:tr w:rsidR="004540A4" w:rsidRPr="004540A4" w14:paraId="2C6B5031" w14:textId="77777777" w:rsidTr="004540A4">
        <w:trPr>
          <w:tblCellSpacing w:w="15" w:type="dxa"/>
        </w:trPr>
        <w:tc>
          <w:tcPr>
            <w:tcW w:w="0" w:type="auto"/>
            <w:vAlign w:val="center"/>
            <w:hideMark/>
          </w:tcPr>
          <w:p w14:paraId="634C280B"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Aktivitet</w:t>
            </w:r>
          </w:p>
        </w:tc>
        <w:tc>
          <w:tcPr>
            <w:tcW w:w="0" w:type="auto"/>
            <w:vAlign w:val="center"/>
            <w:hideMark/>
          </w:tcPr>
          <w:p w14:paraId="7BA92A00"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Når</w:t>
            </w:r>
          </w:p>
        </w:tc>
        <w:tc>
          <w:tcPr>
            <w:tcW w:w="0" w:type="auto"/>
            <w:vAlign w:val="center"/>
            <w:hideMark/>
          </w:tcPr>
          <w:p w14:paraId="23BD3372"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Kommentar</w:t>
            </w:r>
          </w:p>
        </w:tc>
      </w:tr>
      <w:tr w:rsidR="004540A4" w:rsidRPr="004540A4" w14:paraId="7A18A150" w14:textId="77777777" w:rsidTr="004540A4">
        <w:trPr>
          <w:tblCellSpacing w:w="15" w:type="dxa"/>
        </w:trPr>
        <w:tc>
          <w:tcPr>
            <w:tcW w:w="0" w:type="auto"/>
            <w:vAlign w:val="center"/>
            <w:hideMark/>
          </w:tcPr>
          <w:p w14:paraId="2BF02EFC" w14:textId="7BA9B172"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Egentrening på arbeidsplassen. Delta på diverse grup</w:t>
            </w:r>
            <w:r w:rsidRPr="004540A4">
              <w:rPr>
                <w:rFonts w:ascii="Arial" w:eastAsia="Times New Roman" w:hAnsi="Arial" w:cs="Arial"/>
                <w:kern w:val="0"/>
                <w:lang w:eastAsia="nb-NO"/>
                <w14:ligatures w14:val="none"/>
              </w:rPr>
              <w:t>p</w:t>
            </w:r>
            <w:r w:rsidRPr="004540A4">
              <w:rPr>
                <w:rFonts w:ascii="Arial" w:eastAsia="Times New Roman" w:hAnsi="Arial" w:cs="Arial"/>
                <w:kern w:val="0"/>
                <w:lang w:eastAsia="nb-NO"/>
                <w14:ligatures w14:val="none"/>
              </w:rPr>
              <w:t>etimekonsepter og annet som tilbys på senteret.</w:t>
            </w:r>
          </w:p>
        </w:tc>
        <w:tc>
          <w:tcPr>
            <w:tcW w:w="0" w:type="auto"/>
            <w:vAlign w:val="center"/>
            <w:hideMark/>
          </w:tcPr>
          <w:p w14:paraId="38474274"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20224</w:t>
            </w:r>
          </w:p>
        </w:tc>
        <w:tc>
          <w:tcPr>
            <w:tcW w:w="0" w:type="auto"/>
            <w:vAlign w:val="center"/>
            <w:hideMark/>
          </w:tcPr>
          <w:p w14:paraId="20CD2BDE"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Som ansatt i Spenst inngår det at man får ansatte tilgang til å trene på sitt lokale senter, men også alle Spenst sentre i kjeden for å holde seg i form.</w:t>
            </w:r>
          </w:p>
        </w:tc>
      </w:tr>
      <w:tr w:rsidR="004540A4" w:rsidRPr="004540A4" w14:paraId="0934CDCB" w14:textId="77777777" w:rsidTr="004540A4">
        <w:trPr>
          <w:tblCellSpacing w:w="15" w:type="dxa"/>
        </w:trPr>
        <w:tc>
          <w:tcPr>
            <w:tcW w:w="0" w:type="auto"/>
            <w:vAlign w:val="center"/>
            <w:hideMark/>
          </w:tcPr>
          <w:p w14:paraId="1DF166B6"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 Skape sosiale arenaer knyttet til aktiviteter og turer i Spenst regi hvor fysisk </w:t>
            </w:r>
            <w:proofErr w:type="spellStart"/>
            <w:r w:rsidRPr="004540A4">
              <w:rPr>
                <w:rFonts w:ascii="Arial" w:eastAsia="Times New Roman" w:hAnsi="Arial" w:cs="Arial"/>
                <w:kern w:val="0"/>
                <w:lang w:eastAsia="nb-NO"/>
                <w14:ligatures w14:val="none"/>
              </w:rPr>
              <w:t>aktivietet</w:t>
            </w:r>
            <w:proofErr w:type="spellEnd"/>
            <w:r w:rsidRPr="004540A4">
              <w:rPr>
                <w:rFonts w:ascii="Arial" w:eastAsia="Times New Roman" w:hAnsi="Arial" w:cs="Arial"/>
                <w:kern w:val="0"/>
                <w:lang w:eastAsia="nb-NO"/>
                <w14:ligatures w14:val="none"/>
              </w:rPr>
              <w:t xml:space="preserve"> er en del av det sosiale. Ofte kombineres dette sammen med våre medlemmer.</w:t>
            </w:r>
          </w:p>
        </w:tc>
        <w:tc>
          <w:tcPr>
            <w:tcW w:w="0" w:type="auto"/>
            <w:vAlign w:val="center"/>
            <w:hideMark/>
          </w:tcPr>
          <w:p w14:paraId="50FE1647"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årlig</w:t>
            </w:r>
          </w:p>
        </w:tc>
        <w:tc>
          <w:tcPr>
            <w:tcW w:w="0" w:type="auto"/>
            <w:vAlign w:val="center"/>
            <w:hideMark/>
          </w:tcPr>
          <w:p w14:paraId="3EA98A8B"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 Spenst støtter opp og bidrar for å arrangere eller legge </w:t>
            </w:r>
            <w:proofErr w:type="spellStart"/>
            <w:r w:rsidRPr="004540A4">
              <w:rPr>
                <w:rFonts w:ascii="Arial" w:eastAsia="Times New Roman" w:hAnsi="Arial" w:cs="Arial"/>
                <w:kern w:val="0"/>
                <w:lang w:eastAsia="nb-NO"/>
                <w14:ligatures w14:val="none"/>
              </w:rPr>
              <w:t>tilrette</w:t>
            </w:r>
            <w:proofErr w:type="spellEnd"/>
            <w:r w:rsidRPr="004540A4">
              <w:rPr>
                <w:rFonts w:ascii="Arial" w:eastAsia="Times New Roman" w:hAnsi="Arial" w:cs="Arial"/>
                <w:kern w:val="0"/>
                <w:lang w:eastAsia="nb-NO"/>
                <w14:ligatures w14:val="none"/>
              </w:rPr>
              <w:t xml:space="preserve">.  </w:t>
            </w:r>
          </w:p>
        </w:tc>
      </w:tr>
    </w:tbl>
    <w:p w14:paraId="49C78950"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For å bygge sosiale nettverk og relasjoner ser vi verdien av sosiale aktiviteter.   </w:t>
      </w:r>
    </w:p>
    <w:p w14:paraId="06EB8E1E" w14:textId="77777777" w:rsid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w:t>
      </w:r>
    </w:p>
    <w:p w14:paraId="6148E55D" w14:textId="77777777" w:rsidR="004540A4" w:rsidRDefault="004540A4" w:rsidP="004540A4">
      <w:pPr>
        <w:spacing w:before="100" w:beforeAutospacing="1" w:after="100" w:afterAutospacing="1"/>
        <w:rPr>
          <w:rFonts w:ascii="Arial" w:eastAsia="Times New Roman" w:hAnsi="Arial" w:cs="Arial"/>
          <w:kern w:val="0"/>
          <w:lang w:eastAsia="nb-NO"/>
          <w14:ligatures w14:val="none"/>
        </w:rPr>
      </w:pPr>
    </w:p>
    <w:p w14:paraId="7BBAC107" w14:textId="77777777" w:rsidR="004540A4" w:rsidRDefault="004540A4" w:rsidP="004540A4">
      <w:pPr>
        <w:spacing w:before="100" w:beforeAutospacing="1" w:after="100" w:afterAutospacing="1"/>
        <w:rPr>
          <w:rFonts w:ascii="Arial" w:eastAsia="Times New Roman" w:hAnsi="Arial" w:cs="Arial"/>
          <w:kern w:val="0"/>
          <w:lang w:eastAsia="nb-NO"/>
          <w14:ligatures w14:val="none"/>
        </w:rPr>
      </w:pPr>
    </w:p>
    <w:p w14:paraId="084A4BA9" w14:textId="77777777" w:rsidR="004540A4" w:rsidRDefault="004540A4" w:rsidP="004540A4">
      <w:pPr>
        <w:spacing w:before="100" w:beforeAutospacing="1" w:after="100" w:afterAutospacing="1"/>
        <w:rPr>
          <w:rFonts w:ascii="Arial" w:eastAsia="Times New Roman" w:hAnsi="Arial" w:cs="Arial"/>
          <w:kern w:val="0"/>
          <w:lang w:eastAsia="nb-NO"/>
          <w14:ligatures w14:val="none"/>
        </w:rPr>
      </w:pPr>
    </w:p>
    <w:p w14:paraId="6D2BF277"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p>
    <w:p w14:paraId="15B7D664"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lastRenderedPageBreak/>
        <w:t>Vi</w:t>
      </w:r>
      <w:r w:rsidRPr="004540A4">
        <w:rPr>
          <w:rFonts w:ascii="Arial" w:eastAsia="Times New Roman" w:hAnsi="Arial" w:cs="Arial"/>
          <w:i/>
          <w:iCs/>
          <w:kern w:val="0"/>
          <w:lang w:eastAsia="nb-NO"/>
          <w14:ligatures w14:val="none"/>
        </w:rPr>
        <w:t xml:space="preserve"> </w:t>
      </w:r>
      <w:r w:rsidRPr="004540A4">
        <w:rPr>
          <w:rFonts w:ascii="Arial" w:eastAsia="Times New Roman" w:hAnsi="Arial" w:cs="Arial"/>
          <w:kern w:val="0"/>
          <w:lang w:eastAsia="nb-NO"/>
          <w14:ligatures w14:val="none"/>
        </w:rPr>
        <w:t xml:space="preserve">har følgende faste arrangement: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6"/>
        <w:gridCol w:w="1375"/>
        <w:gridCol w:w="2745"/>
      </w:tblGrid>
      <w:tr w:rsidR="004540A4" w:rsidRPr="004540A4" w14:paraId="607AD726" w14:textId="77777777" w:rsidTr="004540A4">
        <w:trPr>
          <w:tblCellSpacing w:w="15" w:type="dxa"/>
        </w:trPr>
        <w:tc>
          <w:tcPr>
            <w:tcW w:w="0" w:type="auto"/>
            <w:vAlign w:val="center"/>
            <w:hideMark/>
          </w:tcPr>
          <w:p w14:paraId="48A8645D"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Aktivitet</w:t>
            </w:r>
          </w:p>
        </w:tc>
        <w:tc>
          <w:tcPr>
            <w:tcW w:w="0" w:type="auto"/>
            <w:vAlign w:val="center"/>
            <w:hideMark/>
          </w:tcPr>
          <w:p w14:paraId="7F1F19CD"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Når</w:t>
            </w:r>
          </w:p>
        </w:tc>
        <w:tc>
          <w:tcPr>
            <w:tcW w:w="0" w:type="auto"/>
            <w:vAlign w:val="center"/>
            <w:hideMark/>
          </w:tcPr>
          <w:p w14:paraId="672DBB64"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Hvordan</w:t>
            </w:r>
          </w:p>
        </w:tc>
      </w:tr>
      <w:tr w:rsidR="004540A4" w:rsidRPr="004540A4" w14:paraId="438D7C5D" w14:textId="77777777" w:rsidTr="004540A4">
        <w:trPr>
          <w:tblCellSpacing w:w="15" w:type="dxa"/>
        </w:trPr>
        <w:tc>
          <w:tcPr>
            <w:tcW w:w="0" w:type="auto"/>
            <w:vAlign w:val="center"/>
            <w:hideMark/>
          </w:tcPr>
          <w:p w14:paraId="639CB541"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Årsfest/ julebord </w:t>
            </w:r>
          </w:p>
        </w:tc>
        <w:tc>
          <w:tcPr>
            <w:tcW w:w="0" w:type="auto"/>
            <w:vAlign w:val="center"/>
            <w:hideMark/>
          </w:tcPr>
          <w:p w14:paraId="0DE26066"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Desember</w:t>
            </w:r>
          </w:p>
        </w:tc>
        <w:tc>
          <w:tcPr>
            <w:tcW w:w="0" w:type="auto"/>
            <w:vAlign w:val="center"/>
            <w:hideMark/>
          </w:tcPr>
          <w:p w14:paraId="4098DE1B"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Arrangeres på senter eller i leid lokale</w:t>
            </w:r>
          </w:p>
        </w:tc>
      </w:tr>
      <w:tr w:rsidR="004540A4" w:rsidRPr="004540A4" w14:paraId="49A77BF2" w14:textId="77777777" w:rsidTr="004540A4">
        <w:trPr>
          <w:tblCellSpacing w:w="15" w:type="dxa"/>
        </w:trPr>
        <w:tc>
          <w:tcPr>
            <w:tcW w:w="0" w:type="auto"/>
            <w:vAlign w:val="center"/>
            <w:hideMark/>
          </w:tcPr>
          <w:p w14:paraId="25E8CB5C"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 Sommerfest  </w:t>
            </w:r>
          </w:p>
        </w:tc>
        <w:tc>
          <w:tcPr>
            <w:tcW w:w="0" w:type="auto"/>
            <w:vAlign w:val="center"/>
            <w:hideMark/>
          </w:tcPr>
          <w:p w14:paraId="6ECE5E83"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Juni  </w:t>
            </w:r>
          </w:p>
        </w:tc>
        <w:tc>
          <w:tcPr>
            <w:tcW w:w="0" w:type="auto"/>
            <w:vAlign w:val="center"/>
            <w:hideMark/>
          </w:tcPr>
          <w:p w14:paraId="7E0CBC7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Alle medarbeidere  </w:t>
            </w:r>
          </w:p>
        </w:tc>
      </w:tr>
      <w:tr w:rsidR="004540A4" w:rsidRPr="004540A4" w14:paraId="17DED945" w14:textId="77777777" w:rsidTr="004540A4">
        <w:trPr>
          <w:tblCellSpacing w:w="15" w:type="dxa"/>
        </w:trPr>
        <w:tc>
          <w:tcPr>
            <w:tcW w:w="0" w:type="auto"/>
            <w:vAlign w:val="center"/>
            <w:hideMark/>
          </w:tcPr>
          <w:p w14:paraId="394AD4D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Spenst samling med kollegaer fra Spenst Norge og ledelsen av lokale sentre. (Ledergruppen)</w:t>
            </w:r>
          </w:p>
        </w:tc>
        <w:tc>
          <w:tcPr>
            <w:tcW w:w="0" w:type="auto"/>
            <w:vAlign w:val="center"/>
            <w:hideMark/>
          </w:tcPr>
          <w:p w14:paraId="06D44BD2"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2 ganger i året</w:t>
            </w:r>
          </w:p>
        </w:tc>
        <w:tc>
          <w:tcPr>
            <w:tcW w:w="0" w:type="auto"/>
            <w:vAlign w:val="center"/>
            <w:hideMark/>
          </w:tcPr>
          <w:p w14:paraId="196D799A"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Ale eiere/ledere av Spenst sentre i Norge.</w:t>
            </w:r>
          </w:p>
        </w:tc>
      </w:tr>
      <w:tr w:rsidR="004540A4" w:rsidRPr="004540A4" w14:paraId="165F7BF0" w14:textId="77777777" w:rsidTr="004540A4">
        <w:trPr>
          <w:tblCellSpacing w:w="15" w:type="dxa"/>
        </w:trPr>
        <w:tc>
          <w:tcPr>
            <w:tcW w:w="0" w:type="auto"/>
            <w:vAlign w:val="center"/>
            <w:hideMark/>
          </w:tcPr>
          <w:p w14:paraId="5B41FB1D"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Spenst samling med ansatte på senteret.</w:t>
            </w:r>
          </w:p>
        </w:tc>
        <w:tc>
          <w:tcPr>
            <w:tcW w:w="0" w:type="auto"/>
            <w:vAlign w:val="center"/>
            <w:hideMark/>
          </w:tcPr>
          <w:p w14:paraId="0D4B7994"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Årlig</w:t>
            </w:r>
          </w:p>
        </w:tc>
        <w:tc>
          <w:tcPr>
            <w:tcW w:w="0" w:type="auto"/>
            <w:vAlign w:val="center"/>
            <w:hideMark/>
          </w:tcPr>
          <w:p w14:paraId="2383E7C7"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Forskjellig form og innhold.</w:t>
            </w:r>
          </w:p>
        </w:tc>
      </w:tr>
    </w:tbl>
    <w:p w14:paraId="2632F3D8"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Vår miljøplan gir mål og tiltak for vesentlige miljøaspekt: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1"/>
        <w:gridCol w:w="2977"/>
        <w:gridCol w:w="1044"/>
        <w:gridCol w:w="1805"/>
        <w:gridCol w:w="829"/>
      </w:tblGrid>
      <w:tr w:rsidR="004540A4" w:rsidRPr="004540A4" w14:paraId="6F60F047" w14:textId="77777777" w:rsidTr="004540A4">
        <w:trPr>
          <w:tblCellSpacing w:w="15" w:type="dxa"/>
        </w:trPr>
        <w:tc>
          <w:tcPr>
            <w:tcW w:w="0" w:type="auto"/>
            <w:vAlign w:val="center"/>
            <w:hideMark/>
          </w:tcPr>
          <w:p w14:paraId="0BC1745F" w14:textId="138AC4D4"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Mål 20</w:t>
            </w:r>
            <w:r>
              <w:rPr>
                <w:rFonts w:ascii="Arial" w:eastAsia="Times New Roman" w:hAnsi="Arial" w:cs="Arial"/>
                <w:b/>
                <w:bCs/>
                <w:kern w:val="0"/>
                <w:lang w:eastAsia="nb-NO"/>
                <w14:ligatures w14:val="none"/>
              </w:rPr>
              <w:t>24</w:t>
            </w:r>
          </w:p>
        </w:tc>
        <w:tc>
          <w:tcPr>
            <w:tcW w:w="0" w:type="auto"/>
            <w:vAlign w:val="center"/>
            <w:hideMark/>
          </w:tcPr>
          <w:p w14:paraId="179A1E41"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Tiltak/</w:t>
            </w:r>
          </w:p>
          <w:p w14:paraId="0E8770DE"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aktivitet</w:t>
            </w:r>
          </w:p>
        </w:tc>
        <w:tc>
          <w:tcPr>
            <w:tcW w:w="0" w:type="auto"/>
            <w:vAlign w:val="center"/>
            <w:hideMark/>
          </w:tcPr>
          <w:p w14:paraId="7D01B28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Tidsfrist</w:t>
            </w:r>
          </w:p>
        </w:tc>
        <w:tc>
          <w:tcPr>
            <w:tcW w:w="0" w:type="auto"/>
            <w:vAlign w:val="center"/>
            <w:hideMark/>
          </w:tcPr>
          <w:p w14:paraId="452B3352"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Ansvar</w:t>
            </w:r>
          </w:p>
        </w:tc>
        <w:tc>
          <w:tcPr>
            <w:tcW w:w="0" w:type="auto"/>
            <w:vAlign w:val="center"/>
            <w:hideMark/>
          </w:tcPr>
          <w:p w14:paraId="255CACE1"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b/>
                <w:bCs/>
                <w:kern w:val="0"/>
                <w:lang w:eastAsia="nb-NO"/>
                <w14:ligatures w14:val="none"/>
              </w:rPr>
              <w:t>Status</w:t>
            </w:r>
          </w:p>
        </w:tc>
      </w:tr>
      <w:tr w:rsidR="004540A4" w:rsidRPr="004540A4" w14:paraId="727B069E" w14:textId="77777777" w:rsidTr="004540A4">
        <w:trPr>
          <w:tblCellSpacing w:w="15" w:type="dxa"/>
        </w:trPr>
        <w:tc>
          <w:tcPr>
            <w:tcW w:w="0" w:type="auto"/>
            <w:vAlign w:val="center"/>
            <w:hideMark/>
          </w:tcPr>
          <w:p w14:paraId="74EECB00"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Erstatte miljøfarlige kjemikalier med 100 %  </w:t>
            </w:r>
          </w:p>
        </w:tc>
        <w:tc>
          <w:tcPr>
            <w:tcW w:w="0" w:type="auto"/>
            <w:vAlign w:val="center"/>
            <w:hideMark/>
          </w:tcPr>
          <w:p w14:paraId="07EEBEE8"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Kontakte leverandører. Kun bruke miljøvennlige produkter. </w:t>
            </w:r>
          </w:p>
        </w:tc>
        <w:tc>
          <w:tcPr>
            <w:tcW w:w="0" w:type="auto"/>
            <w:vAlign w:val="center"/>
            <w:hideMark/>
          </w:tcPr>
          <w:p w14:paraId="6D1E8027"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Q 4 2024</w:t>
            </w:r>
          </w:p>
        </w:tc>
        <w:tc>
          <w:tcPr>
            <w:tcW w:w="0" w:type="auto"/>
            <w:vAlign w:val="center"/>
            <w:hideMark/>
          </w:tcPr>
          <w:p w14:paraId="46274903"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HMS</w:t>
            </w:r>
          </w:p>
        </w:tc>
        <w:tc>
          <w:tcPr>
            <w:tcW w:w="0" w:type="auto"/>
            <w:vAlign w:val="center"/>
            <w:hideMark/>
          </w:tcPr>
          <w:p w14:paraId="6C28C0D8" w14:textId="77777777" w:rsidR="004540A4" w:rsidRPr="004540A4" w:rsidRDefault="004540A4" w:rsidP="004540A4">
            <w:pPr>
              <w:rPr>
                <w:rFonts w:ascii="Arial" w:eastAsia="Times New Roman" w:hAnsi="Arial" w:cs="Arial"/>
                <w:kern w:val="0"/>
                <w:lang w:eastAsia="nb-NO"/>
                <w14:ligatures w14:val="none"/>
              </w:rPr>
            </w:pPr>
          </w:p>
        </w:tc>
      </w:tr>
      <w:tr w:rsidR="004540A4" w:rsidRPr="004540A4" w14:paraId="1A446667" w14:textId="77777777" w:rsidTr="004540A4">
        <w:trPr>
          <w:tblCellSpacing w:w="15" w:type="dxa"/>
        </w:trPr>
        <w:tc>
          <w:tcPr>
            <w:tcW w:w="0" w:type="auto"/>
            <w:vAlign w:val="center"/>
            <w:hideMark/>
          </w:tcPr>
          <w:p w14:paraId="74B9C7D1"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Redusere energiforbruk med 10 % </w:t>
            </w:r>
          </w:p>
        </w:tc>
        <w:tc>
          <w:tcPr>
            <w:tcW w:w="0" w:type="auto"/>
            <w:vAlign w:val="center"/>
            <w:hideMark/>
          </w:tcPr>
          <w:p w14:paraId="163396D6"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Installere varmepumpe  </w:t>
            </w:r>
          </w:p>
          <w:p w14:paraId="542E579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Ny port med automatisk åpning/</w:t>
            </w:r>
          </w:p>
          <w:p w14:paraId="10E369D8"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lukking  </w:t>
            </w:r>
          </w:p>
        </w:tc>
        <w:tc>
          <w:tcPr>
            <w:tcW w:w="0" w:type="auto"/>
            <w:vAlign w:val="center"/>
            <w:hideMark/>
          </w:tcPr>
          <w:p w14:paraId="7F602E1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Q3 2025 </w:t>
            </w:r>
          </w:p>
        </w:tc>
        <w:tc>
          <w:tcPr>
            <w:tcW w:w="0" w:type="auto"/>
            <w:vAlign w:val="center"/>
            <w:hideMark/>
          </w:tcPr>
          <w:p w14:paraId="27D582D9"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saler og treningslokale.</w:t>
            </w:r>
          </w:p>
        </w:tc>
        <w:tc>
          <w:tcPr>
            <w:tcW w:w="0" w:type="auto"/>
            <w:vAlign w:val="center"/>
            <w:hideMark/>
          </w:tcPr>
          <w:p w14:paraId="45098BC9" w14:textId="77777777" w:rsidR="004540A4" w:rsidRPr="004540A4" w:rsidRDefault="004540A4" w:rsidP="004540A4">
            <w:pPr>
              <w:rPr>
                <w:rFonts w:ascii="Arial" w:eastAsia="Times New Roman" w:hAnsi="Arial" w:cs="Arial"/>
                <w:kern w:val="0"/>
                <w:lang w:eastAsia="nb-NO"/>
                <w14:ligatures w14:val="none"/>
              </w:rPr>
            </w:pPr>
          </w:p>
        </w:tc>
      </w:tr>
      <w:tr w:rsidR="004540A4" w:rsidRPr="004540A4" w14:paraId="6D54587B" w14:textId="77777777" w:rsidTr="004540A4">
        <w:trPr>
          <w:tblCellSpacing w:w="15" w:type="dxa"/>
        </w:trPr>
        <w:tc>
          <w:tcPr>
            <w:tcW w:w="0" w:type="auto"/>
            <w:vAlign w:val="center"/>
            <w:hideMark/>
          </w:tcPr>
          <w:p w14:paraId="4D1942BA"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Øke avfalls-sorterings-grad til 30 % restavfall   </w:t>
            </w:r>
          </w:p>
        </w:tc>
        <w:tc>
          <w:tcPr>
            <w:tcW w:w="0" w:type="auto"/>
            <w:vAlign w:val="center"/>
            <w:hideMark/>
          </w:tcPr>
          <w:p w14:paraId="5D21B415"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Bevisst-gjøring og oppfølging  </w:t>
            </w:r>
          </w:p>
        </w:tc>
        <w:tc>
          <w:tcPr>
            <w:tcW w:w="0" w:type="auto"/>
            <w:vAlign w:val="center"/>
            <w:hideMark/>
          </w:tcPr>
          <w:p w14:paraId="710673A6"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Q2 2025  </w:t>
            </w:r>
          </w:p>
        </w:tc>
        <w:tc>
          <w:tcPr>
            <w:tcW w:w="0" w:type="auto"/>
            <w:vAlign w:val="center"/>
            <w:hideMark/>
          </w:tcPr>
          <w:p w14:paraId="1F8FA855"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HMS  </w:t>
            </w:r>
          </w:p>
        </w:tc>
        <w:tc>
          <w:tcPr>
            <w:tcW w:w="0" w:type="auto"/>
            <w:vAlign w:val="center"/>
            <w:hideMark/>
          </w:tcPr>
          <w:p w14:paraId="653996A0" w14:textId="77777777" w:rsidR="004540A4" w:rsidRPr="004540A4" w:rsidRDefault="004540A4" w:rsidP="004540A4">
            <w:pPr>
              <w:rPr>
                <w:rFonts w:ascii="Arial" w:eastAsia="Times New Roman" w:hAnsi="Arial" w:cs="Arial"/>
                <w:kern w:val="0"/>
                <w:lang w:eastAsia="nb-NO"/>
                <w14:ligatures w14:val="none"/>
              </w:rPr>
            </w:pPr>
          </w:p>
        </w:tc>
      </w:tr>
      <w:tr w:rsidR="004540A4" w:rsidRPr="004540A4" w14:paraId="1FA8DE2D" w14:textId="77777777" w:rsidTr="004540A4">
        <w:trPr>
          <w:tblCellSpacing w:w="15" w:type="dxa"/>
        </w:trPr>
        <w:tc>
          <w:tcPr>
            <w:tcW w:w="0" w:type="auto"/>
            <w:vAlign w:val="center"/>
            <w:hideMark/>
          </w:tcPr>
          <w:p w14:paraId="57D35726"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Redusere forretningsreiser med 5 %  </w:t>
            </w:r>
          </w:p>
        </w:tc>
        <w:tc>
          <w:tcPr>
            <w:tcW w:w="0" w:type="auto"/>
            <w:vAlign w:val="center"/>
            <w:hideMark/>
          </w:tcPr>
          <w:p w14:paraId="61C33F5E"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 xml:space="preserve">Opplæring i bruk av videoutstyr – alle </w:t>
            </w:r>
            <w:proofErr w:type="gramStart"/>
            <w:r w:rsidRPr="004540A4">
              <w:rPr>
                <w:rFonts w:ascii="Arial" w:eastAsia="Times New Roman" w:hAnsi="Arial" w:cs="Arial"/>
                <w:kern w:val="0"/>
                <w:lang w:eastAsia="nb-NO"/>
                <w14:ligatures w14:val="none"/>
              </w:rPr>
              <w:t>ansatte ,</w:t>
            </w:r>
            <w:proofErr w:type="gramEnd"/>
            <w:r w:rsidRPr="004540A4">
              <w:rPr>
                <w:rFonts w:ascii="Arial" w:eastAsia="Times New Roman" w:hAnsi="Arial" w:cs="Arial"/>
                <w:kern w:val="0"/>
                <w:lang w:eastAsia="nb-NO"/>
                <w14:ligatures w14:val="none"/>
              </w:rPr>
              <w:t xml:space="preserve"> for å bruke google </w:t>
            </w:r>
            <w:proofErr w:type="spellStart"/>
            <w:r w:rsidRPr="004540A4">
              <w:rPr>
                <w:rFonts w:ascii="Arial" w:eastAsia="Times New Roman" w:hAnsi="Arial" w:cs="Arial"/>
                <w:kern w:val="0"/>
                <w:lang w:eastAsia="nb-NO"/>
                <w14:ligatures w14:val="none"/>
              </w:rPr>
              <w:t>Meet</w:t>
            </w:r>
            <w:proofErr w:type="spellEnd"/>
            <w:r w:rsidRPr="004540A4">
              <w:rPr>
                <w:rFonts w:ascii="Arial" w:eastAsia="Times New Roman" w:hAnsi="Arial" w:cs="Arial"/>
                <w:kern w:val="0"/>
                <w:lang w:eastAsia="nb-NO"/>
                <w14:ligatures w14:val="none"/>
              </w:rPr>
              <w:t xml:space="preserve"> eller annet </w:t>
            </w:r>
            <w:proofErr w:type="spellStart"/>
            <w:r w:rsidRPr="004540A4">
              <w:rPr>
                <w:rFonts w:ascii="Arial" w:eastAsia="Times New Roman" w:hAnsi="Arial" w:cs="Arial"/>
                <w:kern w:val="0"/>
                <w:lang w:eastAsia="nb-NO"/>
                <w14:ligatures w14:val="none"/>
              </w:rPr>
              <w:t>ustyr</w:t>
            </w:r>
            <w:proofErr w:type="spellEnd"/>
            <w:r w:rsidRPr="004540A4">
              <w:rPr>
                <w:rFonts w:ascii="Arial" w:eastAsia="Times New Roman" w:hAnsi="Arial" w:cs="Arial"/>
                <w:kern w:val="0"/>
                <w:lang w:eastAsia="nb-NO"/>
                <w14:ligatures w14:val="none"/>
              </w:rPr>
              <w:t>.</w:t>
            </w:r>
          </w:p>
        </w:tc>
        <w:tc>
          <w:tcPr>
            <w:tcW w:w="0" w:type="auto"/>
            <w:vAlign w:val="center"/>
            <w:hideMark/>
          </w:tcPr>
          <w:p w14:paraId="1A62EEF0"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Q1 20x25</w:t>
            </w:r>
          </w:p>
        </w:tc>
        <w:tc>
          <w:tcPr>
            <w:tcW w:w="0" w:type="auto"/>
            <w:vAlign w:val="center"/>
            <w:hideMark/>
          </w:tcPr>
          <w:p w14:paraId="60753557" w14:textId="77777777" w:rsidR="004540A4" w:rsidRPr="004540A4" w:rsidRDefault="004540A4" w:rsidP="004540A4">
            <w:pPr>
              <w:spacing w:before="100" w:beforeAutospacing="1" w:after="100" w:afterAutospacing="1"/>
              <w:rPr>
                <w:rFonts w:ascii="Arial" w:eastAsia="Times New Roman" w:hAnsi="Arial" w:cs="Arial"/>
                <w:kern w:val="0"/>
                <w:lang w:eastAsia="nb-NO"/>
                <w14:ligatures w14:val="none"/>
              </w:rPr>
            </w:pPr>
            <w:r w:rsidRPr="004540A4">
              <w:rPr>
                <w:rFonts w:ascii="Arial" w:eastAsia="Times New Roman" w:hAnsi="Arial" w:cs="Arial"/>
                <w:kern w:val="0"/>
                <w:lang w:eastAsia="nb-NO"/>
                <w14:ligatures w14:val="none"/>
              </w:rPr>
              <w:t>Ledelsen</w:t>
            </w:r>
          </w:p>
        </w:tc>
        <w:tc>
          <w:tcPr>
            <w:tcW w:w="0" w:type="auto"/>
            <w:vAlign w:val="center"/>
            <w:hideMark/>
          </w:tcPr>
          <w:p w14:paraId="0B8C47BD" w14:textId="77777777" w:rsidR="004540A4" w:rsidRPr="004540A4" w:rsidRDefault="004540A4" w:rsidP="004540A4">
            <w:pPr>
              <w:rPr>
                <w:rFonts w:ascii="Arial" w:eastAsia="Times New Roman" w:hAnsi="Arial" w:cs="Arial"/>
                <w:kern w:val="0"/>
                <w:lang w:eastAsia="nb-NO"/>
                <w14:ligatures w14:val="none"/>
              </w:rPr>
            </w:pPr>
          </w:p>
        </w:tc>
      </w:tr>
    </w:tbl>
    <w:p w14:paraId="6CC71208" w14:textId="682253F7" w:rsidR="005E07D2" w:rsidRPr="005E07D2" w:rsidRDefault="005E07D2" w:rsidP="005E07D2">
      <w:pPr>
        <w:spacing w:before="100" w:beforeAutospacing="1" w:after="100" w:afterAutospacing="1"/>
        <w:rPr>
          <w:rFonts w:ascii="Arial" w:eastAsia="Times New Roman" w:hAnsi="Arial" w:cs="Arial"/>
          <w:kern w:val="0"/>
          <w:lang w:eastAsia="nb-NO"/>
          <w14:ligatures w14:val="none"/>
        </w:rPr>
      </w:pPr>
    </w:p>
    <w:p w14:paraId="3E990566" w14:textId="77777777" w:rsidR="000E18D9" w:rsidRPr="004540A4" w:rsidRDefault="000E18D9">
      <w:pPr>
        <w:rPr>
          <w:rFonts w:ascii="Arial" w:hAnsi="Arial" w:cs="Arial"/>
        </w:rPr>
      </w:pPr>
    </w:p>
    <w:sectPr w:rsidR="000E18D9" w:rsidRPr="004540A4" w:rsidSect="00067D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B6FD2"/>
    <w:multiLevelType w:val="multilevel"/>
    <w:tmpl w:val="402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770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D2"/>
    <w:rsid w:val="00067D52"/>
    <w:rsid w:val="000E18D9"/>
    <w:rsid w:val="004540A4"/>
    <w:rsid w:val="005E07D2"/>
    <w:rsid w:val="0097596B"/>
    <w:rsid w:val="009A62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E316F5D"/>
  <w15:chartTrackingRefBased/>
  <w15:docId w15:val="{B47D3A66-C006-524D-B63E-41D16ED3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E07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E07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E07D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E07D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E07D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E07D2"/>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E07D2"/>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E07D2"/>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E07D2"/>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07D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E07D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E07D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E07D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E07D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E07D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E07D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E07D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E07D2"/>
    <w:rPr>
      <w:rFonts w:eastAsiaTheme="majorEastAsia" w:cstheme="majorBidi"/>
      <w:color w:val="272727" w:themeColor="text1" w:themeTint="D8"/>
    </w:rPr>
  </w:style>
  <w:style w:type="paragraph" w:styleId="Tittel">
    <w:name w:val="Title"/>
    <w:basedOn w:val="Normal"/>
    <w:next w:val="Normal"/>
    <w:link w:val="TittelTegn"/>
    <w:uiPriority w:val="10"/>
    <w:qFormat/>
    <w:rsid w:val="005E07D2"/>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07D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E07D2"/>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E07D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E07D2"/>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5E07D2"/>
    <w:rPr>
      <w:i/>
      <w:iCs/>
      <w:color w:val="404040" w:themeColor="text1" w:themeTint="BF"/>
    </w:rPr>
  </w:style>
  <w:style w:type="paragraph" w:styleId="Listeavsnitt">
    <w:name w:val="List Paragraph"/>
    <w:basedOn w:val="Normal"/>
    <w:uiPriority w:val="34"/>
    <w:qFormat/>
    <w:rsid w:val="005E07D2"/>
    <w:pPr>
      <w:ind w:left="720"/>
      <w:contextualSpacing/>
    </w:pPr>
  </w:style>
  <w:style w:type="character" w:styleId="Sterkutheving">
    <w:name w:val="Intense Emphasis"/>
    <w:basedOn w:val="Standardskriftforavsnitt"/>
    <w:uiPriority w:val="21"/>
    <w:qFormat/>
    <w:rsid w:val="005E07D2"/>
    <w:rPr>
      <w:i/>
      <w:iCs/>
      <w:color w:val="0F4761" w:themeColor="accent1" w:themeShade="BF"/>
    </w:rPr>
  </w:style>
  <w:style w:type="paragraph" w:styleId="Sterktsitat">
    <w:name w:val="Intense Quote"/>
    <w:basedOn w:val="Normal"/>
    <w:next w:val="Normal"/>
    <w:link w:val="SterktsitatTegn"/>
    <w:uiPriority w:val="30"/>
    <w:qFormat/>
    <w:rsid w:val="005E07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5E07D2"/>
    <w:rPr>
      <w:i/>
      <w:iCs/>
      <w:color w:val="0F4761" w:themeColor="accent1" w:themeShade="BF"/>
    </w:rPr>
  </w:style>
  <w:style w:type="character" w:styleId="Sterkreferanse">
    <w:name w:val="Intense Reference"/>
    <w:basedOn w:val="Standardskriftforavsnitt"/>
    <w:uiPriority w:val="32"/>
    <w:qFormat/>
    <w:rsid w:val="005E07D2"/>
    <w:rPr>
      <w:b/>
      <w:bCs/>
      <w:smallCaps/>
      <w:color w:val="0F4761" w:themeColor="accent1" w:themeShade="BF"/>
      <w:spacing w:val="5"/>
    </w:rPr>
  </w:style>
  <w:style w:type="paragraph" w:customStyle="1" w:styleId="muitypography-root">
    <w:name w:val="muitypography-root"/>
    <w:basedOn w:val="Normal"/>
    <w:rsid w:val="005E07D2"/>
    <w:pPr>
      <w:spacing w:before="100" w:beforeAutospacing="1" w:after="100" w:afterAutospacing="1"/>
    </w:pPr>
    <w:rPr>
      <w:rFonts w:ascii="Times New Roman" w:eastAsia="Times New Roman" w:hAnsi="Times New Roman" w:cs="Times New Roman"/>
      <w:kern w:val="0"/>
      <w:lang w:eastAsia="nb-NO"/>
      <w14:ligatures w14:val="none"/>
    </w:rPr>
  </w:style>
  <w:style w:type="character" w:styleId="Utheving">
    <w:name w:val="Emphasis"/>
    <w:basedOn w:val="Standardskriftforavsnitt"/>
    <w:uiPriority w:val="20"/>
    <w:qFormat/>
    <w:rsid w:val="005E07D2"/>
    <w:rPr>
      <w:i/>
      <w:iCs/>
    </w:rPr>
  </w:style>
  <w:style w:type="character" w:styleId="Sterk">
    <w:name w:val="Strong"/>
    <w:basedOn w:val="Standardskriftforavsnitt"/>
    <w:uiPriority w:val="22"/>
    <w:qFormat/>
    <w:rsid w:val="005E0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855">
      <w:bodyDiv w:val="1"/>
      <w:marLeft w:val="0"/>
      <w:marRight w:val="0"/>
      <w:marTop w:val="0"/>
      <w:marBottom w:val="0"/>
      <w:divBdr>
        <w:top w:val="none" w:sz="0" w:space="0" w:color="auto"/>
        <w:left w:val="none" w:sz="0" w:space="0" w:color="auto"/>
        <w:bottom w:val="none" w:sz="0" w:space="0" w:color="auto"/>
        <w:right w:val="none" w:sz="0" w:space="0" w:color="auto"/>
      </w:divBdr>
    </w:div>
    <w:div w:id="1652367964">
      <w:bodyDiv w:val="1"/>
      <w:marLeft w:val="0"/>
      <w:marRight w:val="0"/>
      <w:marTop w:val="0"/>
      <w:marBottom w:val="0"/>
      <w:divBdr>
        <w:top w:val="none" w:sz="0" w:space="0" w:color="auto"/>
        <w:left w:val="none" w:sz="0" w:space="0" w:color="auto"/>
        <w:bottom w:val="none" w:sz="0" w:space="0" w:color="auto"/>
        <w:right w:val="none" w:sz="0" w:space="0" w:color="auto"/>
      </w:divBdr>
    </w:div>
    <w:div w:id="1793279727">
      <w:bodyDiv w:val="1"/>
      <w:marLeft w:val="0"/>
      <w:marRight w:val="0"/>
      <w:marTop w:val="0"/>
      <w:marBottom w:val="0"/>
      <w:divBdr>
        <w:top w:val="none" w:sz="0" w:space="0" w:color="auto"/>
        <w:left w:val="none" w:sz="0" w:space="0" w:color="auto"/>
        <w:bottom w:val="none" w:sz="0" w:space="0" w:color="auto"/>
        <w:right w:val="none" w:sz="0" w:space="0" w:color="auto"/>
      </w:divBdr>
    </w:div>
    <w:div w:id="18497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609</Words>
  <Characters>3229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bolle</dc:creator>
  <cp:keywords/>
  <dc:description/>
  <cp:lastModifiedBy>eirin bolle</cp:lastModifiedBy>
  <cp:revision>1</cp:revision>
  <dcterms:created xsi:type="dcterms:W3CDTF">2024-06-04T15:20:00Z</dcterms:created>
  <dcterms:modified xsi:type="dcterms:W3CDTF">2024-06-04T15:50:00Z</dcterms:modified>
</cp:coreProperties>
</file>